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DBDBDB" w:sz="4" w:space="8"/>
          <w:right w:val="none" w:color="auto" w:sz="0" w:space="0"/>
        </w:pBdr>
        <w:spacing w:before="0" w:beforeAutospacing="0" w:after="0" w:afterAutospacing="0" w:line="480" w:lineRule="atLeast"/>
        <w:ind w:left="0" w:right="0"/>
        <w:jc w:val="center"/>
        <w:rPr>
          <w:rFonts w:ascii="微软雅黑" w:hAnsi="微软雅黑" w:eastAsia="微软雅黑" w:cs="微软雅黑"/>
          <w:b/>
          <w:bCs/>
          <w:sz w:val="36"/>
          <w:szCs w:val="36"/>
        </w:rPr>
      </w:pPr>
      <w:r>
        <w:rPr>
          <w:rFonts w:hint="eastAsia" w:ascii="微软雅黑" w:hAnsi="微软雅黑" w:eastAsia="微软雅黑" w:cs="微软雅黑"/>
          <w:b/>
          <w:bCs/>
          <w:sz w:val="36"/>
          <w:szCs w:val="36"/>
          <w:bdr w:val="none" w:color="auto" w:sz="0" w:space="0"/>
        </w:rPr>
        <w:br w:type="textWrapping"/>
      </w:r>
      <w:r>
        <w:rPr>
          <w:rFonts w:hint="eastAsia" w:ascii="微软雅黑" w:hAnsi="微软雅黑" w:eastAsia="微软雅黑" w:cs="微软雅黑"/>
          <w:b/>
          <w:bCs/>
          <w:sz w:val="36"/>
          <w:szCs w:val="36"/>
          <w:bdr w:val="none" w:color="auto" w:sz="0" w:space="0"/>
        </w:rPr>
        <w:t>重庆市科学技术协会</w:t>
      </w:r>
      <w:r>
        <w:rPr>
          <w:rFonts w:hint="eastAsia" w:ascii="微软雅黑" w:hAnsi="微软雅黑" w:eastAsia="微软雅黑" w:cs="微软雅黑"/>
          <w:b/>
          <w:bCs/>
          <w:sz w:val="36"/>
          <w:szCs w:val="36"/>
          <w:bdr w:val="none" w:color="auto" w:sz="0" w:space="0"/>
        </w:rPr>
        <w:br w:type="textWrapping"/>
      </w:r>
      <w:r>
        <w:rPr>
          <w:rFonts w:hint="eastAsia" w:ascii="微软雅黑" w:hAnsi="微软雅黑" w:eastAsia="微软雅黑" w:cs="微软雅黑"/>
          <w:b/>
          <w:bCs/>
          <w:sz w:val="36"/>
          <w:szCs w:val="36"/>
          <w:bdr w:val="none" w:color="auto" w:sz="0" w:space="0"/>
        </w:rPr>
        <w:t>关于推荐重庆市院士专家科普讲师团专家的通知</w:t>
      </w:r>
    </w:p>
    <w:p>
      <w:pPr>
        <w:pStyle w:val="3"/>
        <w:keepNext w:val="0"/>
        <w:keepLines w:val="0"/>
        <w:widowControl/>
        <w:suppressLineNumbers w:val="0"/>
        <w:spacing w:before="0" w:beforeAutospacing="0" w:after="180" w:afterAutospacing="0" w:line="360" w:lineRule="atLeast"/>
        <w:ind w:left="0" w:firstLine="0"/>
        <w:rPr>
          <w:rFonts w:hint="eastAsia" w:ascii="微软雅黑" w:hAnsi="微软雅黑" w:eastAsia="微软雅黑" w:cs="微软雅黑"/>
          <w:i w:val="0"/>
          <w:iCs w:val="0"/>
          <w:caps w:val="0"/>
          <w:color w:val="555555"/>
          <w:spacing w:val="0"/>
          <w:sz w:val="19"/>
          <w:szCs w:val="19"/>
        </w:rPr>
      </w:pPr>
      <w:bookmarkStart w:id="0" w:name="_GoBack"/>
      <w:bookmarkEnd w:id="0"/>
      <w:r>
        <w:rPr>
          <w:rFonts w:hint="eastAsia" w:ascii="微软雅黑" w:hAnsi="微软雅黑" w:eastAsia="微软雅黑" w:cs="微软雅黑"/>
          <w:i w:val="0"/>
          <w:iCs w:val="0"/>
          <w:caps w:val="0"/>
          <w:color w:val="555555"/>
          <w:spacing w:val="0"/>
          <w:sz w:val="19"/>
          <w:szCs w:val="19"/>
        </w:rPr>
        <w:t>各区县（自治县）科协、两江新区科技创新局、西部科学城重庆高新区科协、万盛经开区科协，各市级学会（协会、研究会）、企事业科协，有关单位：</w:t>
      </w:r>
    </w:p>
    <w:p>
      <w:pPr>
        <w:pStyle w:val="3"/>
        <w:keepNext w:val="0"/>
        <w:keepLines w:val="0"/>
        <w:widowControl/>
        <w:suppressLineNumbers w:val="0"/>
        <w:spacing w:before="0" w:beforeAutospacing="0" w:after="180" w:afterAutospacing="0" w:line="360" w:lineRule="atLeast"/>
        <w:ind w:left="0" w:firstLine="420"/>
        <w:rPr>
          <w:rFonts w:hint="eastAsia" w:ascii="微软雅黑" w:hAnsi="微软雅黑" w:eastAsia="微软雅黑" w:cs="微软雅黑"/>
          <w:i w:val="0"/>
          <w:iCs w:val="0"/>
          <w:caps w:val="0"/>
          <w:color w:val="555555"/>
          <w:spacing w:val="0"/>
          <w:sz w:val="19"/>
          <w:szCs w:val="19"/>
        </w:rPr>
      </w:pPr>
      <w:r>
        <w:rPr>
          <w:rFonts w:hint="eastAsia" w:ascii="微软雅黑" w:hAnsi="微软雅黑" w:eastAsia="微软雅黑" w:cs="微软雅黑"/>
          <w:i w:val="0"/>
          <w:iCs w:val="0"/>
          <w:caps w:val="0"/>
          <w:color w:val="555555"/>
          <w:spacing w:val="0"/>
          <w:sz w:val="19"/>
          <w:szCs w:val="19"/>
        </w:rPr>
        <w:t>为贯彻落实《重庆市全民科学素质行动规划纲要实施方案（2021—2025年）》（渝府办发〔2021〕138号），不断满足广大市民科普知识的需求，充分发挥科技工作者服务于全民科学素质提升的作用，更好地适应重庆市科普工作快速发展的需要，目前，首批重庆市院士专家科普讲师团专家聘期已届满，经研究，市科协决定开展第二批科普讲师团专家推荐工作。现将有关事项通知如下：</w:t>
      </w:r>
    </w:p>
    <w:p>
      <w:pPr>
        <w:pStyle w:val="3"/>
        <w:keepNext w:val="0"/>
        <w:keepLines w:val="0"/>
        <w:widowControl/>
        <w:suppressLineNumbers w:val="0"/>
        <w:spacing w:before="0" w:beforeAutospacing="0" w:after="180" w:afterAutospacing="0" w:line="360" w:lineRule="atLeast"/>
        <w:ind w:left="0" w:firstLine="420"/>
        <w:rPr>
          <w:rFonts w:hint="eastAsia" w:ascii="微软雅黑" w:hAnsi="微软雅黑" w:eastAsia="微软雅黑" w:cs="微软雅黑"/>
          <w:i w:val="0"/>
          <w:iCs w:val="0"/>
          <w:caps w:val="0"/>
          <w:color w:val="555555"/>
          <w:spacing w:val="0"/>
          <w:sz w:val="19"/>
          <w:szCs w:val="19"/>
        </w:rPr>
      </w:pPr>
      <w:r>
        <w:rPr>
          <w:rStyle w:val="6"/>
          <w:rFonts w:hint="eastAsia" w:ascii="微软雅黑" w:hAnsi="微软雅黑" w:eastAsia="微软雅黑" w:cs="微软雅黑"/>
          <w:i w:val="0"/>
          <w:iCs w:val="0"/>
          <w:caps w:val="0"/>
          <w:color w:val="555555"/>
          <w:spacing w:val="0"/>
          <w:sz w:val="19"/>
          <w:szCs w:val="19"/>
        </w:rPr>
        <w:t>一、推荐重庆市院士专家科普讲师团专家</w:t>
      </w:r>
    </w:p>
    <w:p>
      <w:pPr>
        <w:pStyle w:val="3"/>
        <w:keepNext w:val="0"/>
        <w:keepLines w:val="0"/>
        <w:widowControl/>
        <w:suppressLineNumbers w:val="0"/>
        <w:spacing w:before="0" w:beforeAutospacing="0" w:after="180" w:afterAutospacing="0" w:line="360" w:lineRule="atLeast"/>
        <w:ind w:left="0" w:firstLine="420"/>
        <w:rPr>
          <w:rFonts w:hint="eastAsia" w:ascii="微软雅黑" w:hAnsi="微软雅黑" w:eastAsia="微软雅黑" w:cs="微软雅黑"/>
          <w:i w:val="0"/>
          <w:iCs w:val="0"/>
          <w:caps w:val="0"/>
          <w:color w:val="555555"/>
          <w:spacing w:val="0"/>
          <w:sz w:val="19"/>
          <w:szCs w:val="19"/>
        </w:rPr>
      </w:pPr>
      <w:r>
        <w:rPr>
          <w:rFonts w:hint="eastAsia" w:ascii="微软雅黑" w:hAnsi="微软雅黑" w:eastAsia="微软雅黑" w:cs="微软雅黑"/>
          <w:i w:val="0"/>
          <w:iCs w:val="0"/>
          <w:caps w:val="0"/>
          <w:color w:val="555555"/>
          <w:spacing w:val="0"/>
          <w:sz w:val="19"/>
          <w:szCs w:val="19"/>
        </w:rPr>
        <w:t>（一）推荐单位</w:t>
      </w:r>
    </w:p>
    <w:p>
      <w:pPr>
        <w:pStyle w:val="3"/>
        <w:keepNext w:val="0"/>
        <w:keepLines w:val="0"/>
        <w:widowControl/>
        <w:suppressLineNumbers w:val="0"/>
        <w:spacing w:before="0" w:beforeAutospacing="0" w:after="180" w:afterAutospacing="0" w:line="360" w:lineRule="atLeast"/>
        <w:ind w:left="0" w:firstLine="420"/>
        <w:rPr>
          <w:rFonts w:hint="eastAsia" w:ascii="微软雅黑" w:hAnsi="微软雅黑" w:eastAsia="微软雅黑" w:cs="微软雅黑"/>
          <w:i w:val="0"/>
          <w:iCs w:val="0"/>
          <w:caps w:val="0"/>
          <w:color w:val="555555"/>
          <w:spacing w:val="0"/>
          <w:sz w:val="19"/>
          <w:szCs w:val="19"/>
        </w:rPr>
      </w:pPr>
      <w:r>
        <w:rPr>
          <w:rFonts w:hint="eastAsia" w:ascii="微软雅黑" w:hAnsi="微软雅黑" w:eastAsia="微软雅黑" w:cs="微软雅黑"/>
          <w:i w:val="0"/>
          <w:iCs w:val="0"/>
          <w:caps w:val="0"/>
          <w:color w:val="555555"/>
          <w:spacing w:val="0"/>
          <w:sz w:val="19"/>
          <w:szCs w:val="19"/>
        </w:rPr>
        <w:t>主要由各区县科协、市级学会（协会、研究会）、企事业科协、市级以上科普基地等单位推荐，经市科协认定后公布。</w:t>
      </w:r>
    </w:p>
    <w:p>
      <w:pPr>
        <w:pStyle w:val="3"/>
        <w:keepNext w:val="0"/>
        <w:keepLines w:val="0"/>
        <w:widowControl/>
        <w:suppressLineNumbers w:val="0"/>
        <w:spacing w:before="0" w:beforeAutospacing="0" w:after="180" w:afterAutospacing="0" w:line="360" w:lineRule="atLeast"/>
        <w:ind w:left="0" w:firstLine="420"/>
        <w:rPr>
          <w:rFonts w:hint="eastAsia" w:ascii="微软雅黑" w:hAnsi="微软雅黑" w:eastAsia="微软雅黑" w:cs="微软雅黑"/>
          <w:i w:val="0"/>
          <w:iCs w:val="0"/>
          <w:caps w:val="0"/>
          <w:color w:val="555555"/>
          <w:spacing w:val="0"/>
          <w:sz w:val="19"/>
          <w:szCs w:val="19"/>
        </w:rPr>
      </w:pPr>
      <w:r>
        <w:rPr>
          <w:rFonts w:hint="eastAsia" w:ascii="微软雅黑" w:hAnsi="微软雅黑" w:eastAsia="微软雅黑" w:cs="微软雅黑"/>
          <w:i w:val="0"/>
          <w:iCs w:val="0"/>
          <w:caps w:val="0"/>
          <w:color w:val="555555"/>
          <w:spacing w:val="0"/>
          <w:sz w:val="19"/>
          <w:szCs w:val="19"/>
        </w:rPr>
        <w:t>（二）专家主要任务</w:t>
      </w:r>
    </w:p>
    <w:p>
      <w:pPr>
        <w:pStyle w:val="3"/>
        <w:keepNext w:val="0"/>
        <w:keepLines w:val="0"/>
        <w:widowControl/>
        <w:suppressLineNumbers w:val="0"/>
        <w:spacing w:before="0" w:beforeAutospacing="0" w:after="180" w:afterAutospacing="0" w:line="360" w:lineRule="atLeast"/>
        <w:ind w:left="0" w:firstLine="420"/>
        <w:rPr>
          <w:rFonts w:hint="eastAsia" w:ascii="微软雅黑" w:hAnsi="微软雅黑" w:eastAsia="微软雅黑" w:cs="微软雅黑"/>
          <w:i w:val="0"/>
          <w:iCs w:val="0"/>
          <w:caps w:val="0"/>
          <w:color w:val="555555"/>
          <w:spacing w:val="0"/>
          <w:sz w:val="19"/>
          <w:szCs w:val="19"/>
        </w:rPr>
      </w:pPr>
      <w:r>
        <w:rPr>
          <w:rFonts w:hint="eastAsia" w:ascii="微软雅黑" w:hAnsi="微软雅黑" w:eastAsia="微软雅黑" w:cs="微软雅黑"/>
          <w:i w:val="0"/>
          <w:iCs w:val="0"/>
          <w:caps w:val="0"/>
          <w:color w:val="555555"/>
          <w:spacing w:val="0"/>
          <w:sz w:val="19"/>
          <w:szCs w:val="19"/>
        </w:rPr>
        <w:t>参与重庆市院士专家科普校园行活动，开展以在校大、中、小学生为主要受众对象的科普讲座和科普报告，大力弘扬科学精神和科学家精神，在全社会营造讲科学、爱科学、学科学、用科学的浓厚氛围。</w:t>
      </w:r>
    </w:p>
    <w:p>
      <w:pPr>
        <w:pStyle w:val="3"/>
        <w:keepNext w:val="0"/>
        <w:keepLines w:val="0"/>
        <w:widowControl/>
        <w:suppressLineNumbers w:val="0"/>
        <w:spacing w:before="0" w:beforeAutospacing="0" w:after="180" w:afterAutospacing="0" w:line="360" w:lineRule="atLeast"/>
        <w:ind w:left="0" w:firstLine="420"/>
        <w:rPr>
          <w:rFonts w:hint="eastAsia" w:ascii="微软雅黑" w:hAnsi="微软雅黑" w:eastAsia="微软雅黑" w:cs="微软雅黑"/>
          <w:i w:val="0"/>
          <w:iCs w:val="0"/>
          <w:caps w:val="0"/>
          <w:color w:val="555555"/>
          <w:spacing w:val="0"/>
          <w:sz w:val="19"/>
          <w:szCs w:val="19"/>
        </w:rPr>
      </w:pPr>
      <w:r>
        <w:rPr>
          <w:rFonts w:hint="eastAsia" w:ascii="微软雅黑" w:hAnsi="微软雅黑" w:eastAsia="微软雅黑" w:cs="微软雅黑"/>
          <w:i w:val="0"/>
          <w:iCs w:val="0"/>
          <w:caps w:val="0"/>
          <w:color w:val="555555"/>
          <w:spacing w:val="0"/>
          <w:sz w:val="19"/>
          <w:szCs w:val="19"/>
        </w:rPr>
        <w:t>（三）专家基本条件</w:t>
      </w:r>
    </w:p>
    <w:p>
      <w:pPr>
        <w:pStyle w:val="3"/>
        <w:keepNext w:val="0"/>
        <w:keepLines w:val="0"/>
        <w:widowControl/>
        <w:suppressLineNumbers w:val="0"/>
        <w:spacing w:before="0" w:beforeAutospacing="0" w:after="180" w:afterAutospacing="0" w:line="360" w:lineRule="atLeast"/>
        <w:ind w:left="0" w:firstLine="420"/>
        <w:rPr>
          <w:rFonts w:hint="eastAsia" w:ascii="微软雅黑" w:hAnsi="微软雅黑" w:eastAsia="微软雅黑" w:cs="微软雅黑"/>
          <w:i w:val="0"/>
          <w:iCs w:val="0"/>
          <w:caps w:val="0"/>
          <w:color w:val="555555"/>
          <w:spacing w:val="0"/>
          <w:sz w:val="19"/>
          <w:szCs w:val="19"/>
        </w:rPr>
      </w:pPr>
      <w:r>
        <w:rPr>
          <w:rFonts w:hint="eastAsia" w:ascii="微软雅黑" w:hAnsi="微软雅黑" w:eastAsia="微软雅黑" w:cs="微软雅黑"/>
          <w:i w:val="0"/>
          <w:iCs w:val="0"/>
          <w:caps w:val="0"/>
          <w:color w:val="555555"/>
          <w:spacing w:val="0"/>
          <w:sz w:val="19"/>
          <w:szCs w:val="19"/>
        </w:rPr>
        <w:t>1.坚持党的领导，遵守国家法律法规，具备良好的科学道德和学风。</w:t>
      </w:r>
    </w:p>
    <w:p>
      <w:pPr>
        <w:pStyle w:val="3"/>
        <w:keepNext w:val="0"/>
        <w:keepLines w:val="0"/>
        <w:widowControl/>
        <w:suppressLineNumbers w:val="0"/>
        <w:spacing w:before="0" w:beforeAutospacing="0" w:after="180" w:afterAutospacing="0" w:line="360" w:lineRule="atLeast"/>
        <w:ind w:left="0" w:firstLine="420"/>
        <w:rPr>
          <w:rFonts w:hint="eastAsia" w:ascii="微软雅黑" w:hAnsi="微软雅黑" w:eastAsia="微软雅黑" w:cs="微软雅黑"/>
          <w:i w:val="0"/>
          <w:iCs w:val="0"/>
          <w:caps w:val="0"/>
          <w:color w:val="555555"/>
          <w:spacing w:val="0"/>
          <w:sz w:val="19"/>
          <w:szCs w:val="19"/>
        </w:rPr>
      </w:pPr>
      <w:r>
        <w:rPr>
          <w:rFonts w:hint="eastAsia" w:ascii="微软雅黑" w:hAnsi="微软雅黑" w:eastAsia="微软雅黑" w:cs="微软雅黑"/>
          <w:i w:val="0"/>
          <w:iCs w:val="0"/>
          <w:caps w:val="0"/>
          <w:color w:val="555555"/>
          <w:spacing w:val="0"/>
          <w:sz w:val="19"/>
          <w:szCs w:val="19"/>
        </w:rPr>
        <w:t>2.具有专业知识和技能，一般应具有副高或相应的专业技术职称以上；熟悉所属专业领域或行业的发展状况。</w:t>
      </w:r>
    </w:p>
    <w:p>
      <w:pPr>
        <w:pStyle w:val="3"/>
        <w:keepNext w:val="0"/>
        <w:keepLines w:val="0"/>
        <w:widowControl/>
        <w:suppressLineNumbers w:val="0"/>
        <w:spacing w:before="0" w:beforeAutospacing="0" w:after="180" w:afterAutospacing="0" w:line="360" w:lineRule="atLeast"/>
        <w:ind w:left="0" w:firstLine="420"/>
        <w:rPr>
          <w:rFonts w:hint="eastAsia" w:ascii="微软雅黑" w:hAnsi="微软雅黑" w:eastAsia="微软雅黑" w:cs="微软雅黑"/>
          <w:i w:val="0"/>
          <w:iCs w:val="0"/>
          <w:caps w:val="0"/>
          <w:color w:val="555555"/>
          <w:spacing w:val="0"/>
          <w:sz w:val="19"/>
          <w:szCs w:val="19"/>
        </w:rPr>
      </w:pPr>
      <w:r>
        <w:rPr>
          <w:rFonts w:hint="eastAsia" w:ascii="微软雅黑" w:hAnsi="微软雅黑" w:eastAsia="微软雅黑" w:cs="微软雅黑"/>
          <w:i w:val="0"/>
          <w:iCs w:val="0"/>
          <w:caps w:val="0"/>
          <w:color w:val="555555"/>
          <w:spacing w:val="0"/>
          <w:sz w:val="19"/>
          <w:szCs w:val="19"/>
        </w:rPr>
        <w:t>3.具备本专业领域或社会科普热点的丰富科普素材，能在接到科普任务后1周内完成科普讲座、科普报告提纲和内容的准备工作。</w:t>
      </w:r>
    </w:p>
    <w:p>
      <w:pPr>
        <w:pStyle w:val="3"/>
        <w:keepNext w:val="0"/>
        <w:keepLines w:val="0"/>
        <w:widowControl/>
        <w:suppressLineNumbers w:val="0"/>
        <w:spacing w:before="0" w:beforeAutospacing="0" w:after="180" w:afterAutospacing="0" w:line="360" w:lineRule="atLeast"/>
        <w:ind w:left="0" w:firstLine="420"/>
        <w:rPr>
          <w:rFonts w:hint="eastAsia" w:ascii="微软雅黑" w:hAnsi="微软雅黑" w:eastAsia="微软雅黑" w:cs="微软雅黑"/>
          <w:i w:val="0"/>
          <w:iCs w:val="0"/>
          <w:caps w:val="0"/>
          <w:color w:val="555555"/>
          <w:spacing w:val="0"/>
          <w:sz w:val="19"/>
          <w:szCs w:val="19"/>
        </w:rPr>
      </w:pPr>
      <w:r>
        <w:rPr>
          <w:rFonts w:hint="eastAsia" w:ascii="微软雅黑" w:hAnsi="微软雅黑" w:eastAsia="微软雅黑" w:cs="微软雅黑"/>
          <w:i w:val="0"/>
          <w:iCs w:val="0"/>
          <w:caps w:val="0"/>
          <w:color w:val="555555"/>
          <w:spacing w:val="0"/>
          <w:sz w:val="19"/>
          <w:szCs w:val="19"/>
        </w:rPr>
        <w:t>4.热心科普事业，愿为科普工作无私奉献；能够有一定的时间和精力参与院士专家科普校园行活动。</w:t>
      </w:r>
    </w:p>
    <w:p>
      <w:pPr>
        <w:pStyle w:val="3"/>
        <w:keepNext w:val="0"/>
        <w:keepLines w:val="0"/>
        <w:widowControl/>
        <w:suppressLineNumbers w:val="0"/>
        <w:spacing w:before="0" w:beforeAutospacing="0" w:after="180" w:afterAutospacing="0" w:line="360" w:lineRule="atLeast"/>
        <w:ind w:left="0" w:firstLine="420"/>
        <w:rPr>
          <w:rFonts w:hint="eastAsia" w:ascii="微软雅黑" w:hAnsi="微软雅黑" w:eastAsia="微软雅黑" w:cs="微软雅黑"/>
          <w:i w:val="0"/>
          <w:iCs w:val="0"/>
          <w:caps w:val="0"/>
          <w:color w:val="555555"/>
          <w:spacing w:val="0"/>
          <w:sz w:val="19"/>
          <w:szCs w:val="19"/>
        </w:rPr>
      </w:pPr>
      <w:r>
        <w:rPr>
          <w:rFonts w:hint="eastAsia" w:ascii="微软雅黑" w:hAnsi="微软雅黑" w:eastAsia="微软雅黑" w:cs="微软雅黑"/>
          <w:i w:val="0"/>
          <w:iCs w:val="0"/>
          <w:caps w:val="0"/>
          <w:color w:val="555555"/>
          <w:spacing w:val="0"/>
          <w:sz w:val="19"/>
          <w:szCs w:val="19"/>
        </w:rPr>
        <w:t>5.具有良好的表达能力，口齿清晰，有丰富的演讲经验。</w:t>
      </w:r>
    </w:p>
    <w:p>
      <w:pPr>
        <w:pStyle w:val="3"/>
        <w:keepNext w:val="0"/>
        <w:keepLines w:val="0"/>
        <w:widowControl/>
        <w:suppressLineNumbers w:val="0"/>
        <w:spacing w:before="0" w:beforeAutospacing="0" w:after="180" w:afterAutospacing="0" w:line="360" w:lineRule="atLeast"/>
        <w:ind w:left="0" w:firstLine="420"/>
        <w:rPr>
          <w:rFonts w:hint="eastAsia" w:ascii="微软雅黑" w:hAnsi="微软雅黑" w:eastAsia="微软雅黑" w:cs="微软雅黑"/>
          <w:i w:val="0"/>
          <w:iCs w:val="0"/>
          <w:caps w:val="0"/>
          <w:color w:val="555555"/>
          <w:spacing w:val="0"/>
          <w:sz w:val="19"/>
          <w:szCs w:val="19"/>
        </w:rPr>
      </w:pPr>
      <w:r>
        <w:rPr>
          <w:rFonts w:hint="eastAsia" w:ascii="微软雅黑" w:hAnsi="微软雅黑" w:eastAsia="微软雅黑" w:cs="微软雅黑"/>
          <w:i w:val="0"/>
          <w:iCs w:val="0"/>
          <w:caps w:val="0"/>
          <w:color w:val="555555"/>
          <w:spacing w:val="0"/>
          <w:sz w:val="19"/>
          <w:szCs w:val="19"/>
        </w:rPr>
        <w:t>6.身体健康，年龄一般不超过70周岁，个别健康状况良好者可适当放宽年龄限制，原则上不超过75周岁。</w:t>
      </w:r>
    </w:p>
    <w:p>
      <w:pPr>
        <w:pStyle w:val="3"/>
        <w:keepNext w:val="0"/>
        <w:keepLines w:val="0"/>
        <w:widowControl/>
        <w:suppressLineNumbers w:val="0"/>
        <w:spacing w:before="0" w:beforeAutospacing="0" w:after="180" w:afterAutospacing="0" w:line="360" w:lineRule="atLeast"/>
        <w:ind w:left="0" w:firstLine="420"/>
        <w:rPr>
          <w:rFonts w:hint="eastAsia" w:ascii="微软雅黑" w:hAnsi="微软雅黑" w:eastAsia="微软雅黑" w:cs="微软雅黑"/>
          <w:i w:val="0"/>
          <w:iCs w:val="0"/>
          <w:caps w:val="0"/>
          <w:color w:val="555555"/>
          <w:spacing w:val="0"/>
          <w:sz w:val="19"/>
          <w:szCs w:val="19"/>
        </w:rPr>
      </w:pPr>
      <w:r>
        <w:rPr>
          <w:rFonts w:hint="eastAsia" w:ascii="微软雅黑" w:hAnsi="微软雅黑" w:eastAsia="微软雅黑" w:cs="微软雅黑"/>
          <w:i w:val="0"/>
          <w:iCs w:val="0"/>
          <w:caps w:val="0"/>
          <w:color w:val="555555"/>
          <w:spacing w:val="0"/>
          <w:sz w:val="19"/>
          <w:szCs w:val="19"/>
        </w:rPr>
        <w:t>7.原则上，聘期内无正当理由连续2次不能正常完成讲座任务者，视为自动退出。</w:t>
      </w:r>
    </w:p>
    <w:p>
      <w:pPr>
        <w:pStyle w:val="3"/>
        <w:keepNext w:val="0"/>
        <w:keepLines w:val="0"/>
        <w:widowControl/>
        <w:suppressLineNumbers w:val="0"/>
        <w:spacing w:before="0" w:beforeAutospacing="0" w:after="180" w:afterAutospacing="0" w:line="360" w:lineRule="atLeast"/>
        <w:ind w:left="0" w:firstLine="420"/>
        <w:rPr>
          <w:rFonts w:hint="eastAsia" w:ascii="微软雅黑" w:hAnsi="微软雅黑" w:eastAsia="微软雅黑" w:cs="微软雅黑"/>
          <w:i w:val="0"/>
          <w:iCs w:val="0"/>
          <w:caps w:val="0"/>
          <w:color w:val="555555"/>
          <w:spacing w:val="0"/>
          <w:sz w:val="19"/>
          <w:szCs w:val="19"/>
        </w:rPr>
      </w:pPr>
      <w:r>
        <w:rPr>
          <w:rFonts w:hint="eastAsia" w:ascii="微软雅黑" w:hAnsi="微软雅黑" w:eastAsia="微软雅黑" w:cs="微软雅黑"/>
          <w:i w:val="0"/>
          <w:iCs w:val="0"/>
          <w:caps w:val="0"/>
          <w:color w:val="555555"/>
          <w:spacing w:val="0"/>
          <w:sz w:val="19"/>
          <w:szCs w:val="19"/>
        </w:rPr>
        <w:t>（四）专家专业领域</w:t>
      </w:r>
    </w:p>
    <w:p>
      <w:pPr>
        <w:pStyle w:val="3"/>
        <w:keepNext w:val="0"/>
        <w:keepLines w:val="0"/>
        <w:widowControl/>
        <w:suppressLineNumbers w:val="0"/>
        <w:spacing w:before="0" w:beforeAutospacing="0" w:after="180" w:afterAutospacing="0" w:line="360" w:lineRule="atLeast"/>
        <w:ind w:left="0" w:firstLine="420"/>
        <w:rPr>
          <w:rFonts w:hint="eastAsia" w:ascii="微软雅黑" w:hAnsi="微软雅黑" w:eastAsia="微软雅黑" w:cs="微软雅黑"/>
          <w:i w:val="0"/>
          <w:iCs w:val="0"/>
          <w:caps w:val="0"/>
          <w:color w:val="555555"/>
          <w:spacing w:val="0"/>
          <w:sz w:val="19"/>
          <w:szCs w:val="19"/>
        </w:rPr>
      </w:pPr>
      <w:r>
        <w:rPr>
          <w:rFonts w:hint="eastAsia" w:ascii="微软雅黑" w:hAnsi="微软雅黑" w:eastAsia="微软雅黑" w:cs="微软雅黑"/>
          <w:i w:val="0"/>
          <w:iCs w:val="0"/>
          <w:caps w:val="0"/>
          <w:color w:val="555555"/>
          <w:spacing w:val="0"/>
          <w:sz w:val="19"/>
          <w:szCs w:val="19"/>
        </w:rPr>
        <w:t>重点征集在宣传普及科学家精神、前沿科技、信息技术与数字技能、心理健康、疾病预防、地球科学、生命科学、航空航天、军事科技、工程技术、交通消防、自然灾害、农业技术等领域且面向青少年科技教育的专家。</w:t>
      </w:r>
    </w:p>
    <w:p>
      <w:pPr>
        <w:pStyle w:val="3"/>
        <w:keepNext w:val="0"/>
        <w:keepLines w:val="0"/>
        <w:widowControl/>
        <w:suppressLineNumbers w:val="0"/>
        <w:spacing w:before="0" w:beforeAutospacing="0" w:after="180" w:afterAutospacing="0" w:line="360" w:lineRule="atLeast"/>
        <w:ind w:left="0" w:firstLine="420"/>
        <w:rPr>
          <w:rFonts w:hint="eastAsia" w:ascii="微软雅黑" w:hAnsi="微软雅黑" w:eastAsia="微软雅黑" w:cs="微软雅黑"/>
          <w:i w:val="0"/>
          <w:iCs w:val="0"/>
          <w:caps w:val="0"/>
          <w:color w:val="555555"/>
          <w:spacing w:val="0"/>
          <w:sz w:val="19"/>
          <w:szCs w:val="19"/>
        </w:rPr>
      </w:pPr>
      <w:r>
        <w:rPr>
          <w:rStyle w:val="6"/>
          <w:rFonts w:hint="eastAsia" w:ascii="微软雅黑" w:hAnsi="微软雅黑" w:eastAsia="微软雅黑" w:cs="微软雅黑"/>
          <w:i w:val="0"/>
          <w:iCs w:val="0"/>
          <w:caps w:val="0"/>
          <w:color w:val="555555"/>
          <w:spacing w:val="0"/>
          <w:sz w:val="19"/>
          <w:szCs w:val="19"/>
        </w:rPr>
        <w:t>二、选聘重庆市院士专家科普讲师团专家</w:t>
      </w:r>
    </w:p>
    <w:p>
      <w:pPr>
        <w:pStyle w:val="3"/>
        <w:keepNext w:val="0"/>
        <w:keepLines w:val="0"/>
        <w:widowControl/>
        <w:suppressLineNumbers w:val="0"/>
        <w:spacing w:before="0" w:beforeAutospacing="0" w:after="180" w:afterAutospacing="0" w:line="360" w:lineRule="atLeast"/>
        <w:ind w:left="0" w:firstLine="420"/>
        <w:rPr>
          <w:rFonts w:hint="eastAsia" w:ascii="微软雅黑" w:hAnsi="微软雅黑" w:eastAsia="微软雅黑" w:cs="微软雅黑"/>
          <w:i w:val="0"/>
          <w:iCs w:val="0"/>
          <w:caps w:val="0"/>
          <w:color w:val="555555"/>
          <w:spacing w:val="0"/>
          <w:sz w:val="19"/>
          <w:szCs w:val="19"/>
        </w:rPr>
      </w:pPr>
      <w:r>
        <w:rPr>
          <w:rFonts w:hint="eastAsia" w:ascii="微软雅黑" w:hAnsi="微软雅黑" w:eastAsia="微软雅黑" w:cs="微软雅黑"/>
          <w:i w:val="0"/>
          <w:iCs w:val="0"/>
          <w:caps w:val="0"/>
          <w:color w:val="555555"/>
          <w:spacing w:val="0"/>
          <w:sz w:val="19"/>
          <w:szCs w:val="19"/>
        </w:rPr>
        <w:t>科普讲师团由市科协组织实施，统一协调管理，其推荐专家经市科协审定后颁发《重庆市院士专家科普讲师团专家》聘书，并邀请参与院士专家进校园科普讲座及相关活动。</w:t>
      </w:r>
    </w:p>
    <w:p>
      <w:pPr>
        <w:pStyle w:val="3"/>
        <w:keepNext w:val="0"/>
        <w:keepLines w:val="0"/>
        <w:widowControl/>
        <w:suppressLineNumbers w:val="0"/>
        <w:spacing w:before="0" w:beforeAutospacing="0" w:after="180" w:afterAutospacing="0" w:line="360" w:lineRule="atLeast"/>
        <w:ind w:left="0" w:firstLine="420"/>
        <w:rPr>
          <w:rFonts w:hint="eastAsia" w:ascii="微软雅黑" w:hAnsi="微软雅黑" w:eastAsia="微软雅黑" w:cs="微软雅黑"/>
          <w:i w:val="0"/>
          <w:iCs w:val="0"/>
          <w:caps w:val="0"/>
          <w:color w:val="555555"/>
          <w:spacing w:val="0"/>
          <w:sz w:val="19"/>
          <w:szCs w:val="19"/>
        </w:rPr>
      </w:pPr>
      <w:r>
        <w:rPr>
          <w:rStyle w:val="6"/>
          <w:rFonts w:hint="eastAsia" w:ascii="微软雅黑" w:hAnsi="微软雅黑" w:eastAsia="微软雅黑" w:cs="微软雅黑"/>
          <w:i w:val="0"/>
          <w:iCs w:val="0"/>
          <w:caps w:val="0"/>
          <w:color w:val="555555"/>
          <w:spacing w:val="0"/>
          <w:sz w:val="19"/>
          <w:szCs w:val="19"/>
        </w:rPr>
        <w:t>三、有关工作要求</w:t>
      </w:r>
    </w:p>
    <w:p>
      <w:pPr>
        <w:pStyle w:val="3"/>
        <w:keepNext w:val="0"/>
        <w:keepLines w:val="0"/>
        <w:widowControl/>
        <w:suppressLineNumbers w:val="0"/>
        <w:spacing w:before="0" w:beforeAutospacing="0" w:after="180" w:afterAutospacing="0" w:line="360" w:lineRule="atLeast"/>
        <w:ind w:left="0" w:firstLine="420"/>
        <w:rPr>
          <w:rFonts w:hint="eastAsia" w:ascii="微软雅黑" w:hAnsi="微软雅黑" w:eastAsia="微软雅黑" w:cs="微软雅黑"/>
          <w:i w:val="0"/>
          <w:iCs w:val="0"/>
          <w:caps w:val="0"/>
          <w:color w:val="555555"/>
          <w:spacing w:val="0"/>
          <w:sz w:val="19"/>
          <w:szCs w:val="19"/>
        </w:rPr>
      </w:pPr>
      <w:r>
        <w:rPr>
          <w:rFonts w:hint="eastAsia" w:ascii="微软雅黑" w:hAnsi="微软雅黑" w:eastAsia="微软雅黑" w:cs="微软雅黑"/>
          <w:i w:val="0"/>
          <w:iCs w:val="0"/>
          <w:caps w:val="0"/>
          <w:color w:val="555555"/>
          <w:spacing w:val="0"/>
          <w:sz w:val="19"/>
          <w:szCs w:val="19"/>
        </w:rPr>
        <w:t>（一）强化组织领导。市科协将科普讲师团专家遴选、推荐及科普工作实绩作为推荐单位科普工作重要评价内容。</w:t>
      </w:r>
    </w:p>
    <w:p>
      <w:pPr>
        <w:pStyle w:val="3"/>
        <w:keepNext w:val="0"/>
        <w:keepLines w:val="0"/>
        <w:widowControl/>
        <w:suppressLineNumbers w:val="0"/>
        <w:spacing w:before="0" w:beforeAutospacing="0" w:after="180" w:afterAutospacing="0" w:line="360" w:lineRule="atLeast"/>
        <w:ind w:left="0" w:firstLine="420"/>
        <w:rPr>
          <w:rFonts w:hint="eastAsia" w:ascii="微软雅黑" w:hAnsi="微软雅黑" w:eastAsia="微软雅黑" w:cs="微软雅黑"/>
          <w:i w:val="0"/>
          <w:iCs w:val="0"/>
          <w:caps w:val="0"/>
          <w:color w:val="555555"/>
          <w:spacing w:val="0"/>
          <w:sz w:val="19"/>
          <w:szCs w:val="19"/>
        </w:rPr>
      </w:pPr>
      <w:r>
        <w:rPr>
          <w:rFonts w:hint="eastAsia" w:ascii="微软雅黑" w:hAnsi="微软雅黑" w:eastAsia="微软雅黑" w:cs="微软雅黑"/>
          <w:i w:val="0"/>
          <w:iCs w:val="0"/>
          <w:caps w:val="0"/>
          <w:color w:val="555555"/>
          <w:spacing w:val="0"/>
          <w:sz w:val="19"/>
          <w:szCs w:val="19"/>
        </w:rPr>
        <w:t>（二）做好推荐备案。各相关单位要立足实际做好科普讲师团专家推荐工作，充分酝酿专家人选，填报《重庆市院士专家科普讲师团专家推荐表》。相关材料纸质版（加盖公章）、电子文档请于2022年4月20日前报送市科协。</w:t>
      </w:r>
    </w:p>
    <w:p>
      <w:pPr>
        <w:pStyle w:val="3"/>
        <w:keepNext w:val="0"/>
        <w:keepLines w:val="0"/>
        <w:widowControl/>
        <w:suppressLineNumbers w:val="0"/>
        <w:spacing w:before="0" w:beforeAutospacing="0" w:after="180" w:afterAutospacing="0" w:line="360" w:lineRule="atLeast"/>
        <w:ind w:left="0" w:firstLine="420"/>
        <w:rPr>
          <w:rFonts w:hint="eastAsia" w:ascii="微软雅黑" w:hAnsi="微软雅黑" w:eastAsia="微软雅黑" w:cs="微软雅黑"/>
          <w:i w:val="0"/>
          <w:iCs w:val="0"/>
          <w:caps w:val="0"/>
          <w:color w:val="555555"/>
          <w:spacing w:val="0"/>
          <w:sz w:val="19"/>
          <w:szCs w:val="19"/>
        </w:rPr>
      </w:pPr>
      <w:r>
        <w:rPr>
          <w:rFonts w:hint="eastAsia" w:ascii="微软雅黑" w:hAnsi="微软雅黑" w:eastAsia="微软雅黑" w:cs="微软雅黑"/>
          <w:i w:val="0"/>
          <w:iCs w:val="0"/>
          <w:caps w:val="0"/>
          <w:color w:val="555555"/>
          <w:spacing w:val="0"/>
          <w:sz w:val="19"/>
          <w:szCs w:val="19"/>
        </w:rPr>
        <w:t>（三）实施动态管理。科普讲师团专家实行动态管理，聘期不超过3年，到期后需由市科协重新认定，市科协可根据工作需要适时开展专家增选，每次增选时间间隔不少于1年。对于在2019年《重庆市科学技术协会关于成立重庆市院士专家科普讲师团的通知》（渝科协发〔2019〕43号）中首批聘任为重庆市院士专家科普讲师团成员的专家，本次需自愿重新申请认定。</w:t>
      </w:r>
    </w:p>
    <w:p>
      <w:pPr>
        <w:pStyle w:val="3"/>
        <w:keepNext w:val="0"/>
        <w:keepLines w:val="0"/>
        <w:widowControl/>
        <w:suppressLineNumbers w:val="0"/>
        <w:spacing w:before="0" w:beforeAutospacing="0" w:after="180" w:afterAutospacing="0" w:line="360" w:lineRule="atLeast"/>
        <w:ind w:left="0" w:firstLine="420"/>
        <w:rPr>
          <w:rFonts w:hint="eastAsia" w:ascii="微软雅黑" w:hAnsi="微软雅黑" w:eastAsia="微软雅黑" w:cs="微软雅黑"/>
          <w:i w:val="0"/>
          <w:iCs w:val="0"/>
          <w:caps w:val="0"/>
          <w:color w:val="555555"/>
          <w:spacing w:val="0"/>
          <w:sz w:val="19"/>
          <w:szCs w:val="19"/>
        </w:rPr>
      </w:pPr>
      <w:r>
        <w:rPr>
          <w:rFonts w:hint="eastAsia" w:ascii="微软雅黑" w:hAnsi="微软雅黑" w:eastAsia="微软雅黑" w:cs="微软雅黑"/>
          <w:i w:val="0"/>
          <w:iCs w:val="0"/>
          <w:caps w:val="0"/>
          <w:color w:val="555555"/>
          <w:spacing w:val="0"/>
          <w:sz w:val="19"/>
          <w:szCs w:val="19"/>
        </w:rPr>
        <w:t>（四）加强宣传激励。各级科协组织、有关单位应加强对科普讲师团专家开展活动情况、先进事迹、优秀成果进行宣传报道。已经认定为重庆市院士专家科普讲师团的专家在开展公益性科普活动时，可以“重庆市院士专家科普讲师团专家”名义进行介绍和宣传。</w:t>
      </w:r>
    </w:p>
    <w:p>
      <w:pPr>
        <w:pStyle w:val="3"/>
        <w:keepNext w:val="0"/>
        <w:keepLines w:val="0"/>
        <w:widowControl/>
        <w:suppressLineNumbers w:val="0"/>
        <w:spacing w:before="0" w:beforeAutospacing="0" w:after="180" w:afterAutospacing="0" w:line="360" w:lineRule="atLeast"/>
        <w:ind w:left="0" w:firstLine="420"/>
        <w:rPr>
          <w:rFonts w:hint="eastAsia" w:ascii="微软雅黑" w:hAnsi="微软雅黑" w:eastAsia="微软雅黑" w:cs="微软雅黑"/>
          <w:i w:val="0"/>
          <w:iCs w:val="0"/>
          <w:caps w:val="0"/>
          <w:color w:val="555555"/>
          <w:spacing w:val="0"/>
          <w:sz w:val="19"/>
          <w:szCs w:val="19"/>
        </w:rPr>
      </w:pPr>
      <w:r>
        <w:rPr>
          <w:rFonts w:hint="eastAsia" w:ascii="微软雅黑" w:hAnsi="微软雅黑" w:eastAsia="微软雅黑" w:cs="微软雅黑"/>
          <w:i w:val="0"/>
          <w:iCs w:val="0"/>
          <w:caps w:val="0"/>
          <w:color w:val="555555"/>
          <w:spacing w:val="0"/>
          <w:sz w:val="19"/>
          <w:szCs w:val="19"/>
        </w:rPr>
        <w:t>联 系 人：谢谦 丁书星</w:t>
      </w:r>
    </w:p>
    <w:p>
      <w:pPr>
        <w:pStyle w:val="3"/>
        <w:keepNext w:val="0"/>
        <w:keepLines w:val="0"/>
        <w:widowControl/>
        <w:suppressLineNumbers w:val="0"/>
        <w:spacing w:before="0" w:beforeAutospacing="0" w:after="180" w:afterAutospacing="0" w:line="360" w:lineRule="atLeast"/>
        <w:ind w:left="0" w:firstLine="420"/>
        <w:rPr>
          <w:rFonts w:hint="eastAsia" w:ascii="微软雅黑" w:hAnsi="微软雅黑" w:eastAsia="微软雅黑" w:cs="微软雅黑"/>
          <w:i w:val="0"/>
          <w:iCs w:val="0"/>
          <w:caps w:val="0"/>
          <w:color w:val="555555"/>
          <w:spacing w:val="0"/>
          <w:sz w:val="19"/>
          <w:szCs w:val="19"/>
        </w:rPr>
      </w:pPr>
      <w:r>
        <w:rPr>
          <w:rFonts w:hint="eastAsia" w:ascii="微软雅黑" w:hAnsi="微软雅黑" w:eastAsia="微软雅黑" w:cs="微软雅黑"/>
          <w:i w:val="0"/>
          <w:iCs w:val="0"/>
          <w:caps w:val="0"/>
          <w:color w:val="555555"/>
          <w:spacing w:val="0"/>
          <w:sz w:val="19"/>
          <w:szCs w:val="19"/>
        </w:rPr>
        <w:t>联系电话：023-67101293 63659767</w:t>
      </w:r>
    </w:p>
    <w:p>
      <w:pPr>
        <w:pStyle w:val="3"/>
        <w:keepNext w:val="0"/>
        <w:keepLines w:val="0"/>
        <w:widowControl/>
        <w:suppressLineNumbers w:val="0"/>
        <w:spacing w:before="0" w:beforeAutospacing="0" w:after="180" w:afterAutospacing="0" w:line="360" w:lineRule="atLeast"/>
        <w:ind w:left="0" w:firstLine="420"/>
        <w:rPr>
          <w:rFonts w:hint="eastAsia" w:ascii="微软雅黑" w:hAnsi="微软雅黑" w:eastAsia="微软雅黑" w:cs="微软雅黑"/>
          <w:i w:val="0"/>
          <w:iCs w:val="0"/>
          <w:caps w:val="0"/>
          <w:color w:val="555555"/>
          <w:spacing w:val="0"/>
          <w:sz w:val="19"/>
          <w:szCs w:val="19"/>
        </w:rPr>
      </w:pPr>
      <w:r>
        <w:rPr>
          <w:rFonts w:hint="eastAsia" w:ascii="微软雅黑" w:hAnsi="微软雅黑" w:eastAsia="微软雅黑" w:cs="微软雅黑"/>
          <w:i w:val="0"/>
          <w:iCs w:val="0"/>
          <w:caps w:val="0"/>
          <w:color w:val="555555"/>
          <w:spacing w:val="0"/>
          <w:sz w:val="19"/>
          <w:szCs w:val="19"/>
        </w:rPr>
        <w:t>联系地址：重庆市江北区观音桥建新东路3号附1号百业兴大厦27楼2706室</w:t>
      </w:r>
    </w:p>
    <w:p>
      <w:pPr>
        <w:pStyle w:val="3"/>
        <w:keepNext w:val="0"/>
        <w:keepLines w:val="0"/>
        <w:widowControl/>
        <w:suppressLineNumbers w:val="0"/>
        <w:spacing w:before="0" w:beforeAutospacing="0" w:after="180" w:afterAutospacing="0" w:line="360" w:lineRule="atLeast"/>
        <w:ind w:left="0" w:firstLine="420"/>
        <w:rPr>
          <w:rFonts w:hint="eastAsia" w:ascii="微软雅黑" w:hAnsi="微软雅黑" w:eastAsia="微软雅黑" w:cs="微软雅黑"/>
          <w:i w:val="0"/>
          <w:iCs w:val="0"/>
          <w:caps w:val="0"/>
          <w:color w:val="555555"/>
          <w:spacing w:val="0"/>
          <w:sz w:val="19"/>
          <w:szCs w:val="19"/>
        </w:rPr>
      </w:pPr>
      <w:r>
        <w:rPr>
          <w:rFonts w:hint="eastAsia" w:ascii="微软雅黑" w:hAnsi="微软雅黑" w:eastAsia="微软雅黑" w:cs="微软雅黑"/>
          <w:i w:val="0"/>
          <w:iCs w:val="0"/>
          <w:caps w:val="0"/>
          <w:color w:val="555555"/>
          <w:spacing w:val="0"/>
          <w:sz w:val="19"/>
          <w:szCs w:val="19"/>
        </w:rPr>
        <w:t>电子邮箱：jxy1903@126.com</w:t>
      </w:r>
    </w:p>
    <w:p>
      <w:pPr>
        <w:pStyle w:val="3"/>
        <w:keepNext w:val="0"/>
        <w:keepLines w:val="0"/>
        <w:widowControl/>
        <w:suppressLineNumbers w:val="0"/>
        <w:spacing w:before="0" w:beforeAutospacing="0" w:after="180" w:afterAutospacing="0" w:line="360" w:lineRule="atLeast"/>
        <w:ind w:left="0" w:firstLine="0"/>
        <w:jc w:val="center"/>
        <w:rPr>
          <w:rFonts w:hint="eastAsia" w:ascii="微软雅黑" w:hAnsi="微软雅黑" w:eastAsia="微软雅黑" w:cs="微软雅黑"/>
          <w:i w:val="0"/>
          <w:iCs w:val="0"/>
          <w:caps w:val="0"/>
          <w:color w:val="555555"/>
          <w:spacing w:val="0"/>
          <w:sz w:val="19"/>
          <w:szCs w:val="19"/>
        </w:rPr>
      </w:pPr>
      <w:r>
        <w:rPr>
          <w:rFonts w:hint="eastAsia" w:ascii="微软雅黑" w:hAnsi="微软雅黑" w:eastAsia="微软雅黑" w:cs="微软雅黑"/>
          <w:i w:val="0"/>
          <w:iCs w:val="0"/>
          <w:caps w:val="0"/>
          <w:color w:val="555555"/>
          <w:spacing w:val="0"/>
          <w:sz w:val="19"/>
          <w:szCs w:val="19"/>
        </w:rPr>
        <w:t>重庆市科学技术协会</w:t>
      </w:r>
    </w:p>
    <w:p>
      <w:pPr>
        <w:pStyle w:val="3"/>
        <w:keepNext w:val="0"/>
        <w:keepLines w:val="0"/>
        <w:widowControl/>
        <w:suppressLineNumbers w:val="0"/>
        <w:spacing w:before="0" w:beforeAutospacing="0" w:after="180" w:afterAutospacing="0" w:line="360" w:lineRule="atLeast"/>
        <w:ind w:left="0" w:firstLine="0"/>
        <w:jc w:val="center"/>
        <w:rPr>
          <w:rFonts w:hint="eastAsia" w:ascii="微软雅黑" w:hAnsi="微软雅黑" w:eastAsia="微软雅黑" w:cs="微软雅黑"/>
          <w:i w:val="0"/>
          <w:iCs w:val="0"/>
          <w:caps w:val="0"/>
          <w:color w:val="555555"/>
          <w:spacing w:val="0"/>
          <w:sz w:val="19"/>
          <w:szCs w:val="19"/>
        </w:rPr>
      </w:pPr>
      <w:r>
        <w:rPr>
          <w:rFonts w:hint="eastAsia" w:ascii="微软雅黑" w:hAnsi="微软雅黑" w:eastAsia="微软雅黑" w:cs="微软雅黑"/>
          <w:i w:val="0"/>
          <w:iCs w:val="0"/>
          <w:caps w:val="0"/>
          <w:color w:val="555555"/>
          <w:spacing w:val="0"/>
          <w:sz w:val="19"/>
          <w:szCs w:val="19"/>
        </w:rPr>
        <w:t>2022年3月18日</w:t>
      </w:r>
    </w:p>
    <w:p>
      <w:pPr>
        <w:pStyle w:val="3"/>
        <w:keepNext w:val="0"/>
        <w:keepLines w:val="0"/>
        <w:widowControl/>
        <w:suppressLineNumbers w:val="0"/>
        <w:spacing w:before="0" w:beforeAutospacing="0" w:after="180" w:afterAutospacing="0" w:line="360" w:lineRule="atLeast"/>
        <w:ind w:left="0" w:firstLine="0"/>
        <w:rPr>
          <w:rFonts w:hint="eastAsia" w:ascii="微软雅黑" w:hAnsi="微软雅黑" w:eastAsia="微软雅黑" w:cs="微软雅黑"/>
          <w:i w:val="0"/>
          <w:iCs w:val="0"/>
          <w:caps w:val="0"/>
          <w:color w:val="555555"/>
          <w:spacing w:val="0"/>
          <w:sz w:val="19"/>
          <w:szCs w:val="19"/>
        </w:rPr>
      </w:pPr>
      <w:r>
        <w:rPr>
          <w:rFonts w:hint="eastAsia" w:ascii="微软雅黑" w:hAnsi="微软雅黑" w:eastAsia="微软雅黑" w:cs="微软雅黑"/>
          <w:i w:val="0"/>
          <w:iCs w:val="0"/>
          <w:caps w:val="0"/>
          <w:color w:val="555555"/>
          <w:spacing w:val="0"/>
          <w:sz w:val="19"/>
          <w:szCs w:val="19"/>
        </w:rPr>
        <w:t>附件：</w:t>
      </w:r>
      <w:r>
        <w:rPr>
          <w:rFonts w:hint="eastAsia" w:ascii="微软雅黑" w:hAnsi="微软雅黑" w:eastAsia="微软雅黑" w:cs="微软雅黑"/>
          <w:b w:val="0"/>
          <w:bCs w:val="0"/>
          <w:i w:val="0"/>
          <w:iCs w:val="0"/>
          <w:caps w:val="0"/>
          <w:color w:val="555555"/>
          <w:spacing w:val="0"/>
          <w:sz w:val="19"/>
          <w:szCs w:val="19"/>
          <w:bdr w:val="none" w:color="auto" w:sz="0" w:space="0"/>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4"/>
          <w:szCs w:val="14"/>
          <w:u w:val="none"/>
        </w:rPr>
        <w:fldChar w:fldCharType="begin"/>
      </w:r>
      <w:r>
        <w:rPr>
          <w:rFonts w:hint="eastAsia" w:ascii="微软雅黑" w:hAnsi="微软雅黑" w:eastAsia="微软雅黑" w:cs="微软雅黑"/>
          <w:i w:val="0"/>
          <w:iCs w:val="0"/>
          <w:caps w:val="0"/>
          <w:color w:val="0066CC"/>
          <w:spacing w:val="0"/>
          <w:sz w:val="14"/>
          <w:szCs w:val="14"/>
          <w:u w:val="none"/>
        </w:rPr>
        <w:instrText xml:space="preserve"> HYPERLINK "http://www.cqast.cn/uploads/2022-03/18/069546b6-f5e9-493d-8ca3-c2ee99bd7506.doc" \o "便笺〔2022〕26号 关于推荐重庆市院士专家科普讲师团专家的通知.doc" </w:instrText>
      </w:r>
      <w:r>
        <w:rPr>
          <w:rFonts w:hint="eastAsia" w:ascii="微软雅黑" w:hAnsi="微软雅黑" w:eastAsia="微软雅黑" w:cs="微软雅黑"/>
          <w:i w:val="0"/>
          <w:iCs w:val="0"/>
          <w:caps w:val="0"/>
          <w:color w:val="0066CC"/>
          <w:spacing w:val="0"/>
          <w:sz w:val="14"/>
          <w:szCs w:val="14"/>
          <w:u w:val="none"/>
        </w:rPr>
        <w:fldChar w:fldCharType="separate"/>
      </w:r>
      <w:r>
        <w:rPr>
          <w:rStyle w:val="7"/>
          <w:rFonts w:hint="eastAsia" w:ascii="微软雅黑" w:hAnsi="微软雅黑" w:eastAsia="微软雅黑" w:cs="微软雅黑"/>
          <w:i w:val="0"/>
          <w:iCs w:val="0"/>
          <w:caps w:val="0"/>
          <w:color w:val="0066CC"/>
          <w:spacing w:val="0"/>
          <w:sz w:val="14"/>
          <w:szCs w:val="14"/>
          <w:u w:val="none"/>
        </w:rPr>
        <w:t>便笺〔2022〕26号 关于推荐重庆市院士专家科普讲师团专家的通知.doc</w:t>
      </w:r>
      <w:r>
        <w:rPr>
          <w:rFonts w:hint="eastAsia" w:ascii="微软雅黑" w:hAnsi="微软雅黑" w:eastAsia="微软雅黑" w:cs="微软雅黑"/>
          <w:i w:val="0"/>
          <w:iCs w:val="0"/>
          <w:caps w:val="0"/>
          <w:color w:val="0066CC"/>
          <w:spacing w:val="0"/>
          <w:sz w:val="14"/>
          <w:szCs w:val="14"/>
          <w:u w:val="none"/>
        </w:rPr>
        <w:fldChar w:fldCharType="end"/>
      </w:r>
    </w:p>
    <w:p>
      <w:pPr>
        <w:pStyle w:val="3"/>
        <w:keepNext w:val="0"/>
        <w:keepLines w:val="0"/>
        <w:widowControl/>
        <w:suppressLineNumbers w:val="0"/>
        <w:spacing w:before="0" w:beforeAutospacing="0" w:line="192" w:lineRule="atLeast"/>
        <w:ind w:left="0" w:firstLine="0"/>
        <w:rPr>
          <w:rFonts w:hint="eastAsia" w:ascii="微软雅黑" w:hAnsi="微软雅黑" w:eastAsia="微软雅黑" w:cs="微软雅黑"/>
          <w:i w:val="0"/>
          <w:iCs w:val="0"/>
          <w:caps w:val="0"/>
          <w:color w:val="555555"/>
          <w:spacing w:val="0"/>
          <w:sz w:val="19"/>
          <w:szCs w:val="19"/>
        </w:rPr>
      </w:pPr>
      <w:r>
        <w:rPr>
          <w:rFonts w:hint="eastAsia" w:ascii="微软雅黑" w:hAnsi="微软雅黑" w:eastAsia="微软雅黑" w:cs="微软雅黑"/>
          <w:i w:val="0"/>
          <w:iCs w:val="0"/>
          <w:caps w:val="0"/>
          <w:color w:val="555555"/>
          <w:spacing w:val="0"/>
          <w:sz w:val="19"/>
          <w:szCs w:val="19"/>
        </w:rPr>
        <w:t>          </w:t>
      </w:r>
      <w:r>
        <w:rPr>
          <w:rFonts w:hint="eastAsia" w:ascii="微软雅黑" w:hAnsi="微软雅黑" w:eastAsia="微软雅黑" w:cs="微软雅黑"/>
          <w:b w:val="0"/>
          <w:bCs w:val="0"/>
          <w:i w:val="0"/>
          <w:iCs w:val="0"/>
          <w:caps w:val="0"/>
          <w:color w:val="555555"/>
          <w:spacing w:val="0"/>
          <w:sz w:val="19"/>
          <w:szCs w:val="19"/>
          <w:bdr w:val="none" w:color="auto" w:sz="0" w:space="0"/>
        </w:rPr>
        <w:drawing>
          <wp:inline distT="0" distB="0" distL="114300" distR="114300">
            <wp:extent cx="304800" cy="3048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4"/>
          <w:szCs w:val="14"/>
          <w:u w:val="none"/>
        </w:rPr>
        <w:fldChar w:fldCharType="begin"/>
      </w:r>
      <w:r>
        <w:rPr>
          <w:rFonts w:hint="eastAsia" w:ascii="微软雅黑" w:hAnsi="微软雅黑" w:eastAsia="微软雅黑" w:cs="微软雅黑"/>
          <w:i w:val="0"/>
          <w:iCs w:val="0"/>
          <w:caps w:val="0"/>
          <w:color w:val="0066CC"/>
          <w:spacing w:val="0"/>
          <w:sz w:val="14"/>
          <w:szCs w:val="14"/>
          <w:u w:val="none"/>
        </w:rPr>
        <w:instrText xml:space="preserve"> HYPERLINK "http://www.cqast.cn/uploads/2022-03/18/6ac53e08-b5f4-4d24-9770-1b89870160e6.pdf" \o "便笺〔2022〕26号 关于推荐重庆市院士专家科普讲师团专家的通知.pdf" </w:instrText>
      </w:r>
      <w:r>
        <w:rPr>
          <w:rFonts w:hint="eastAsia" w:ascii="微软雅黑" w:hAnsi="微软雅黑" w:eastAsia="微软雅黑" w:cs="微软雅黑"/>
          <w:i w:val="0"/>
          <w:iCs w:val="0"/>
          <w:caps w:val="0"/>
          <w:color w:val="0066CC"/>
          <w:spacing w:val="0"/>
          <w:sz w:val="14"/>
          <w:szCs w:val="14"/>
          <w:u w:val="none"/>
        </w:rPr>
        <w:fldChar w:fldCharType="separate"/>
      </w:r>
      <w:r>
        <w:rPr>
          <w:rStyle w:val="7"/>
          <w:rFonts w:hint="eastAsia" w:ascii="微软雅黑" w:hAnsi="微软雅黑" w:eastAsia="微软雅黑" w:cs="微软雅黑"/>
          <w:i w:val="0"/>
          <w:iCs w:val="0"/>
          <w:caps w:val="0"/>
          <w:color w:val="0066CC"/>
          <w:spacing w:val="0"/>
          <w:sz w:val="14"/>
          <w:szCs w:val="14"/>
          <w:u w:val="none"/>
        </w:rPr>
        <w:t>便笺〔2022〕26号 关于推荐重庆市院士专家科普讲师团专家的通知.pdf</w:t>
      </w:r>
      <w:r>
        <w:rPr>
          <w:rFonts w:hint="eastAsia" w:ascii="微软雅黑" w:hAnsi="微软雅黑" w:eastAsia="微软雅黑" w:cs="微软雅黑"/>
          <w:i w:val="0"/>
          <w:iCs w:val="0"/>
          <w:caps w:val="0"/>
          <w:color w:val="0066CC"/>
          <w:spacing w:val="0"/>
          <w:sz w:val="14"/>
          <w:szCs w:val="14"/>
          <w:u w:val="none"/>
        </w:rPr>
        <w:fldChar w:fldCharType="end"/>
      </w:r>
    </w:p>
    <w:p>
      <w:pPr>
        <w:keepNext w:val="0"/>
        <w:keepLines w:val="0"/>
        <w:widowControl/>
        <w:suppressLineNumbers w:val="0"/>
        <w:spacing w:before="0" w:beforeAutospacing="0" w:line="360" w:lineRule="atLeast"/>
        <w:jc w:val="left"/>
        <w:rPr>
          <w:rFonts w:hint="eastAsia" w:ascii="微软雅黑" w:hAnsi="微软雅黑" w:eastAsia="微软雅黑" w:cs="微软雅黑"/>
          <w:sz w:val="19"/>
          <w:szCs w:val="19"/>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453E55"/>
    <w:rsid w:val="7E453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2022-03-21T13:18:00Z</dcterms:created>
  <dc:creator>无语.。，。</dc:creator>
  <cp:lastModifiedBy>无语.。，。</cp:lastModifiedBy>
  <dcterms:modified xsi:type="dcterms:W3CDTF">2022-03-21T13:19:39Z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1819973056E14DB7AAC853432DD271E2</vt:lpwstr>
  </property>
</Properties>
</file>